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TW</w:t>
      </w:r>
      <w:r>
        <w:rPr>
          <w:rFonts w:hint="eastAsia"/>
          <w:lang w:eastAsia="zh-CN"/>
        </w:rPr>
        <w:t>厂万国缕空陀飞轮机械男表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【产品介绍】IWC万国表IW504501腕表（关键词： PORTUGIESER葡萄牙鏤空系列，copyright@TW高端品质，AISI 316L精钢表壳搭配意大利进口小牛皮表带，白色表盘，ASIA手动上鍊机心。動能儲存72小時～24小時日月星辰陀飞轮机芯，尺寸：42毫米）。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【机芯】ASIA陀飞轮手动上鍊机心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1B135DB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